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tblpY="786"/>
        <w:tblW w:w="8817" w:type="dxa"/>
        <w:tblLook w:val="04A0" w:firstRow="1" w:lastRow="0" w:firstColumn="1" w:lastColumn="0" w:noHBand="0" w:noVBand="1"/>
      </w:tblPr>
      <w:tblGrid>
        <w:gridCol w:w="440"/>
        <w:gridCol w:w="3529"/>
        <w:gridCol w:w="3699"/>
        <w:gridCol w:w="1149"/>
      </w:tblGrid>
      <w:tr w:rsidR="006F7E41" w:rsidRPr="00C70798" w14:paraId="32BA9341" w14:textId="022F4A45" w:rsidTr="006F7E41">
        <w:trPr>
          <w:trHeight w:val="649"/>
        </w:trPr>
        <w:tc>
          <w:tcPr>
            <w:tcW w:w="440" w:type="dxa"/>
            <w:vAlign w:val="bottom"/>
          </w:tcPr>
          <w:p w14:paraId="7B7C1B46" w14:textId="65823C8F" w:rsidR="006F7E41" w:rsidRPr="00C70798" w:rsidRDefault="006F7E41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9" w:type="dxa"/>
            <w:vAlign w:val="bottom"/>
          </w:tcPr>
          <w:p w14:paraId="657E20BB" w14:textId="766A29EC" w:rsidR="006F7E41" w:rsidRPr="00C70798" w:rsidRDefault="006F7E41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  <w:highlight w:val="gree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ÜNİTE</w:t>
            </w:r>
          </w:p>
        </w:tc>
        <w:tc>
          <w:tcPr>
            <w:tcW w:w="3699" w:type="dxa"/>
            <w:vAlign w:val="bottom"/>
          </w:tcPr>
          <w:p w14:paraId="487B2C02" w14:textId="10819AA9" w:rsidR="006F7E41" w:rsidRDefault="00CD5340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  <w:highlight w:val="gree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KAZANIM</w:t>
            </w:r>
          </w:p>
        </w:tc>
        <w:tc>
          <w:tcPr>
            <w:tcW w:w="1149" w:type="dxa"/>
            <w:vAlign w:val="bottom"/>
          </w:tcPr>
          <w:p w14:paraId="6B40F083" w14:textId="24E1EDB5" w:rsidR="006F7E41" w:rsidRPr="00775DF7" w:rsidRDefault="006F7E41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KAZANIM</w:t>
            </w:r>
            <w:r w:rsidR="00CD534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KODU</w:t>
            </w:r>
          </w:p>
        </w:tc>
      </w:tr>
      <w:tr w:rsidR="006F7E41" w14:paraId="3B1A0549" w14:textId="3557BB51" w:rsidTr="006F7E41">
        <w:trPr>
          <w:trHeight w:val="640"/>
        </w:trPr>
        <w:tc>
          <w:tcPr>
            <w:tcW w:w="440" w:type="dxa"/>
            <w:vAlign w:val="bottom"/>
          </w:tcPr>
          <w:p w14:paraId="277681CB" w14:textId="533DC9F8" w:rsidR="006F7E41" w:rsidRDefault="006F7E41" w:rsidP="007642A0">
            <w:pPr>
              <w:tabs>
                <w:tab w:val="left" w:pos="7140"/>
              </w:tabs>
              <w:spacing w:before="120" w:line="276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529" w:type="dxa"/>
            <w:vAlign w:val="bottom"/>
          </w:tcPr>
          <w:p w14:paraId="7957DF2F" w14:textId="76AF82C0" w:rsidR="006F7E41" w:rsidRPr="007642A0" w:rsidRDefault="007642A0" w:rsidP="007642A0">
            <w:pPr>
              <w:tabs>
                <w:tab w:val="left" w:pos="7140"/>
              </w:tabs>
              <w:spacing w:before="120"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BİR KAHRAMAN DOĞUYOR</w:t>
            </w:r>
          </w:p>
        </w:tc>
        <w:tc>
          <w:tcPr>
            <w:tcW w:w="3699" w:type="dxa"/>
            <w:vAlign w:val="bottom"/>
          </w:tcPr>
          <w:p w14:paraId="0DDEB070" w14:textId="04E3D1CB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2A0">
              <w:rPr>
                <w:rFonts w:ascii="Times New Roman" w:hAnsi="Times New Roman" w:cs="Times New Roman"/>
              </w:rPr>
              <w:t>İTA.8.1.2. Mustafa Kemal’in çocukluk ve öğrenim hayatından hareketle onun kişilik özelliklerinin oluşumu hakkında çıkarımlarda bulunur.</w:t>
            </w:r>
          </w:p>
        </w:tc>
        <w:tc>
          <w:tcPr>
            <w:tcW w:w="1149" w:type="dxa"/>
            <w:vAlign w:val="bottom"/>
          </w:tcPr>
          <w:p w14:paraId="01B9E839" w14:textId="4E8E8662" w:rsidR="006F7E41" w:rsidRPr="007642A0" w:rsidRDefault="006F7E41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8.1.2</w:t>
            </w:r>
          </w:p>
        </w:tc>
      </w:tr>
      <w:tr w:rsidR="006F7E41" w14:paraId="58A5A353" w14:textId="540E855C" w:rsidTr="006F7E41">
        <w:trPr>
          <w:trHeight w:val="563"/>
        </w:trPr>
        <w:tc>
          <w:tcPr>
            <w:tcW w:w="440" w:type="dxa"/>
            <w:vAlign w:val="bottom"/>
          </w:tcPr>
          <w:p w14:paraId="195CBFFA" w14:textId="13FC84B2" w:rsidR="006F7E41" w:rsidRDefault="006F7E41" w:rsidP="007642A0">
            <w:pPr>
              <w:tabs>
                <w:tab w:val="left" w:pos="7140"/>
              </w:tabs>
              <w:spacing w:before="120" w:line="276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529" w:type="dxa"/>
            <w:vAlign w:val="bottom"/>
          </w:tcPr>
          <w:p w14:paraId="53DCCCB2" w14:textId="6BE4B6A9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MİLİ UYANIŞ VE BAĞIMSIZLIK YOLUNDA ATILAN ADIMLAR</w:t>
            </w:r>
          </w:p>
        </w:tc>
        <w:tc>
          <w:tcPr>
            <w:tcW w:w="3699" w:type="dxa"/>
            <w:vAlign w:val="bottom"/>
          </w:tcPr>
          <w:p w14:paraId="7315C09D" w14:textId="2D9BA9BE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2A0">
              <w:rPr>
                <w:rFonts w:ascii="Times New Roman" w:hAnsi="Times New Roman" w:cs="Times New Roman"/>
              </w:rPr>
              <w:t>İTA.8.2.5. Millî Mücadele’nin hazırlık döneminde Mustafa Kemal’in yaptığı çalışmaları analiz eder.</w:t>
            </w:r>
          </w:p>
        </w:tc>
        <w:tc>
          <w:tcPr>
            <w:tcW w:w="1149" w:type="dxa"/>
            <w:vAlign w:val="bottom"/>
          </w:tcPr>
          <w:p w14:paraId="4C1EEC2C" w14:textId="5F8CF3CC" w:rsidR="006F7E41" w:rsidRPr="007642A0" w:rsidRDefault="006F7E41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8.2.5</w:t>
            </w:r>
          </w:p>
        </w:tc>
      </w:tr>
      <w:tr w:rsidR="006F7E41" w14:paraId="15792213" w14:textId="595724FB" w:rsidTr="006F7E41">
        <w:trPr>
          <w:trHeight w:val="543"/>
        </w:trPr>
        <w:tc>
          <w:tcPr>
            <w:tcW w:w="440" w:type="dxa"/>
            <w:vAlign w:val="bottom"/>
          </w:tcPr>
          <w:p w14:paraId="526B0DE4" w14:textId="3EE0CC8B" w:rsidR="006F7E41" w:rsidRPr="00D238F7" w:rsidRDefault="006F7E41" w:rsidP="007642A0">
            <w:pPr>
              <w:tabs>
                <w:tab w:val="left" w:pos="7140"/>
              </w:tabs>
              <w:spacing w:before="120" w:line="276" w:lineRule="auto"/>
              <w:rPr>
                <w:rFonts w:ascii="Times New Roman" w:hAnsi="Times New Roman" w:cs="Times New Roma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529" w:type="dxa"/>
            <w:vAlign w:val="bottom"/>
          </w:tcPr>
          <w:p w14:paraId="18F8A25A" w14:textId="013F0455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MİLİ UYANIŞ VE BAĞIMSIZLIK YOLUNDA ATILAN ADIMLAR</w:t>
            </w:r>
          </w:p>
        </w:tc>
        <w:tc>
          <w:tcPr>
            <w:tcW w:w="3699" w:type="dxa"/>
            <w:vAlign w:val="bottom"/>
          </w:tcPr>
          <w:p w14:paraId="0D080E9E" w14:textId="25D17DC1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2A0">
              <w:rPr>
                <w:rFonts w:ascii="Times New Roman" w:hAnsi="Times New Roman" w:cs="Times New Roman"/>
              </w:rPr>
              <w:t>İTA.8.2.2. Birinci Dünya Savaşı’nda Osmanlı Devleti’nin durumu hakkında çıkarımlarda bulunur.</w:t>
            </w:r>
          </w:p>
        </w:tc>
        <w:tc>
          <w:tcPr>
            <w:tcW w:w="1149" w:type="dxa"/>
            <w:vAlign w:val="bottom"/>
          </w:tcPr>
          <w:p w14:paraId="7F329895" w14:textId="6B35D9EA" w:rsidR="006F7E41" w:rsidRPr="007642A0" w:rsidRDefault="006F7E41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8.2.2</w:t>
            </w:r>
          </w:p>
        </w:tc>
      </w:tr>
      <w:tr w:rsidR="006F7E41" w14:paraId="4F715AD8" w14:textId="53147F71" w:rsidTr="006F7E41">
        <w:trPr>
          <w:trHeight w:val="580"/>
        </w:trPr>
        <w:tc>
          <w:tcPr>
            <w:tcW w:w="440" w:type="dxa"/>
            <w:vAlign w:val="bottom"/>
          </w:tcPr>
          <w:p w14:paraId="6B4D4EB1" w14:textId="379EDF52" w:rsidR="006F7E41" w:rsidRPr="00D238F7" w:rsidRDefault="006F7E41" w:rsidP="007642A0">
            <w:pPr>
              <w:tabs>
                <w:tab w:val="left" w:pos="7140"/>
              </w:tabs>
              <w:spacing w:before="120" w:line="276" w:lineRule="auto"/>
              <w:rPr>
                <w:rFonts w:ascii="Times New Roman" w:hAnsi="Times New Roman" w:cs="Times New Roma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529" w:type="dxa"/>
            <w:vAlign w:val="bottom"/>
          </w:tcPr>
          <w:p w14:paraId="24D661C4" w14:textId="37B0D9DC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 İSTİKLAL YA ÖLÜM</w:t>
            </w:r>
          </w:p>
        </w:tc>
        <w:tc>
          <w:tcPr>
            <w:tcW w:w="3699" w:type="dxa"/>
            <w:vAlign w:val="bottom"/>
          </w:tcPr>
          <w:p w14:paraId="00817C31" w14:textId="69DE33DB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2A0">
              <w:rPr>
                <w:rFonts w:ascii="Times New Roman" w:hAnsi="Times New Roman" w:cs="Times New Roman"/>
              </w:rPr>
              <w:t>İTA.8.3.2. Millî Mücadele Dönemi’nde Batı Cephesi’nde meydana gelen gelişmeleri kavrar.</w:t>
            </w:r>
          </w:p>
        </w:tc>
        <w:tc>
          <w:tcPr>
            <w:tcW w:w="1149" w:type="dxa"/>
            <w:vAlign w:val="bottom"/>
          </w:tcPr>
          <w:p w14:paraId="546A00DE" w14:textId="188C71CE" w:rsidR="006F7E41" w:rsidRPr="007642A0" w:rsidRDefault="006F7E41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8.3.2</w:t>
            </w:r>
          </w:p>
        </w:tc>
      </w:tr>
      <w:tr w:rsidR="006F7E41" w14:paraId="16BBE40B" w14:textId="01B0374B" w:rsidTr="006F7E41">
        <w:trPr>
          <w:trHeight w:val="555"/>
        </w:trPr>
        <w:tc>
          <w:tcPr>
            <w:tcW w:w="440" w:type="dxa"/>
            <w:vAlign w:val="bottom"/>
          </w:tcPr>
          <w:p w14:paraId="56F93D07" w14:textId="5948F956" w:rsidR="006F7E41" w:rsidRPr="0025318C" w:rsidRDefault="006F7E41" w:rsidP="007642A0">
            <w:pPr>
              <w:tabs>
                <w:tab w:val="left" w:pos="7140"/>
              </w:tabs>
              <w:spacing w:before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529" w:type="dxa"/>
            <w:vAlign w:val="bottom"/>
          </w:tcPr>
          <w:p w14:paraId="393DE661" w14:textId="78829CE8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 İSTİKLA YAÖLÜM</w:t>
            </w:r>
          </w:p>
        </w:tc>
        <w:tc>
          <w:tcPr>
            <w:tcW w:w="3699" w:type="dxa"/>
            <w:vAlign w:val="bottom"/>
          </w:tcPr>
          <w:p w14:paraId="6F5CD7C3" w14:textId="69645FF5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2A0">
              <w:rPr>
                <w:rFonts w:ascii="Times New Roman" w:hAnsi="Times New Roman" w:cs="Times New Roman"/>
              </w:rPr>
              <w:t>İTA.8.3.7. Millî Mücadele Dönemi’nin siyasi, sosyal ve kültürel olaylarının sanat ve edebiyat ürünlerine yansımalarına kanıtlar gösterir</w:t>
            </w:r>
          </w:p>
        </w:tc>
        <w:tc>
          <w:tcPr>
            <w:tcW w:w="1149" w:type="dxa"/>
            <w:vAlign w:val="bottom"/>
          </w:tcPr>
          <w:p w14:paraId="6045E846" w14:textId="5CE534CA" w:rsidR="006F7E41" w:rsidRPr="007642A0" w:rsidRDefault="006F7E41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8.3.</w:t>
            </w:r>
            <w:r w:rsidR="007642A0"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</w:tr>
      <w:tr w:rsidR="006F7E41" w14:paraId="3B181E86" w14:textId="74ECAFD4" w:rsidTr="006F7E41">
        <w:trPr>
          <w:trHeight w:val="555"/>
        </w:trPr>
        <w:tc>
          <w:tcPr>
            <w:tcW w:w="440" w:type="dxa"/>
            <w:vAlign w:val="bottom"/>
          </w:tcPr>
          <w:p w14:paraId="5058F981" w14:textId="08244B66" w:rsidR="006F7E41" w:rsidRPr="00B85C94" w:rsidRDefault="006F7E41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529" w:type="dxa"/>
            <w:vAlign w:val="bottom"/>
          </w:tcPr>
          <w:p w14:paraId="477A54E8" w14:textId="00392E98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ATATÜRLÇÜLÜK VE ÇAĞDAŞLAŞMA</w:t>
            </w:r>
          </w:p>
        </w:tc>
        <w:tc>
          <w:tcPr>
            <w:tcW w:w="3699" w:type="dxa"/>
            <w:vAlign w:val="bottom"/>
          </w:tcPr>
          <w:p w14:paraId="202923FA" w14:textId="06CE7C90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42A0">
              <w:rPr>
                <w:rFonts w:ascii="Times New Roman" w:hAnsi="Times New Roman" w:cs="Times New Roman"/>
              </w:rPr>
              <w:t>İTA.8.4.1. Çağdaşlaşan Türkiye’nin temeli olan Atatürk ilkelerini açıklar.</w:t>
            </w:r>
          </w:p>
        </w:tc>
        <w:tc>
          <w:tcPr>
            <w:tcW w:w="1149" w:type="dxa"/>
            <w:vAlign w:val="bottom"/>
          </w:tcPr>
          <w:p w14:paraId="37224629" w14:textId="57C9C44E" w:rsidR="006F7E41" w:rsidRPr="007642A0" w:rsidRDefault="006F7E41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8.4.</w:t>
            </w:r>
            <w:r w:rsidR="007642A0"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6F7E41" w14:paraId="0C508D7E" w14:textId="38EA6D55" w:rsidTr="006F7E41">
        <w:trPr>
          <w:trHeight w:val="555"/>
        </w:trPr>
        <w:tc>
          <w:tcPr>
            <w:tcW w:w="440" w:type="dxa"/>
            <w:vAlign w:val="bottom"/>
          </w:tcPr>
          <w:p w14:paraId="5A0DEBE1" w14:textId="0FED590E" w:rsidR="006F7E41" w:rsidRPr="00B85C94" w:rsidRDefault="006F7E41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529" w:type="dxa"/>
            <w:vAlign w:val="bottom"/>
          </w:tcPr>
          <w:p w14:paraId="3630E1BB" w14:textId="13F1CF8F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ATATÜRLÇÜLÜK VE ÇAĞDAŞLAŞMA</w:t>
            </w:r>
          </w:p>
        </w:tc>
        <w:tc>
          <w:tcPr>
            <w:tcW w:w="3699" w:type="dxa"/>
            <w:vAlign w:val="bottom"/>
          </w:tcPr>
          <w:p w14:paraId="2B604A65" w14:textId="72F19AA2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42A0">
              <w:rPr>
                <w:rFonts w:ascii="Times New Roman" w:hAnsi="Times New Roman" w:cs="Times New Roman"/>
              </w:rPr>
              <w:t>İTA.8.4.1. Çağdaşlaşan Türkiye’nin temeli olan Atatürk ilkelerini açıklar.</w:t>
            </w:r>
          </w:p>
        </w:tc>
        <w:tc>
          <w:tcPr>
            <w:tcW w:w="1149" w:type="dxa"/>
            <w:vAlign w:val="bottom"/>
          </w:tcPr>
          <w:p w14:paraId="147138F0" w14:textId="62C2AA0D" w:rsidR="006F7E41" w:rsidRPr="007642A0" w:rsidRDefault="006F7E41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8.4.1</w:t>
            </w:r>
          </w:p>
        </w:tc>
      </w:tr>
      <w:tr w:rsidR="007642A0" w14:paraId="60CC5712" w14:textId="56A2079C" w:rsidTr="006F7E41">
        <w:trPr>
          <w:trHeight w:val="555"/>
        </w:trPr>
        <w:tc>
          <w:tcPr>
            <w:tcW w:w="440" w:type="dxa"/>
            <w:vAlign w:val="bottom"/>
          </w:tcPr>
          <w:p w14:paraId="0950C3FD" w14:textId="27EBC654" w:rsidR="007642A0" w:rsidRPr="00B85C94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529" w:type="dxa"/>
            <w:vAlign w:val="bottom"/>
          </w:tcPr>
          <w:p w14:paraId="6C9D121A" w14:textId="274E48D0" w:rsidR="007642A0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DÖNEMİ TÜRK DIŞ POLİTİKASI</w:t>
            </w:r>
          </w:p>
        </w:tc>
        <w:tc>
          <w:tcPr>
            <w:tcW w:w="3699" w:type="dxa"/>
            <w:vAlign w:val="bottom"/>
          </w:tcPr>
          <w:p w14:paraId="73B11E73" w14:textId="03543790" w:rsidR="007642A0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42A0">
              <w:rPr>
                <w:rFonts w:ascii="Times New Roman" w:hAnsi="Times New Roman" w:cs="Times New Roman"/>
              </w:rPr>
              <w:t>İTA.8.</w:t>
            </w:r>
            <w:r w:rsidRPr="007642A0">
              <w:rPr>
                <w:rFonts w:ascii="Times New Roman" w:hAnsi="Times New Roman" w:cs="Times New Roman"/>
              </w:rPr>
              <w:t>6</w:t>
            </w:r>
            <w:r w:rsidRPr="007642A0">
              <w:rPr>
                <w:rFonts w:ascii="Times New Roman" w:hAnsi="Times New Roman" w:cs="Times New Roman"/>
              </w:rPr>
              <w:t>.</w:t>
            </w:r>
            <w:r w:rsidRPr="007642A0">
              <w:rPr>
                <w:rFonts w:ascii="Times New Roman" w:hAnsi="Times New Roman" w:cs="Times New Roman"/>
              </w:rPr>
              <w:t>2</w:t>
            </w:r>
            <w:r w:rsidRPr="007642A0">
              <w:rPr>
                <w:rFonts w:ascii="Times New Roman" w:hAnsi="Times New Roman" w:cs="Times New Roman"/>
              </w:rPr>
              <w:t>.</w:t>
            </w: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 Balkan ve </w:t>
            </w:r>
            <w:proofErr w:type="spellStart"/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sadabat</w:t>
            </w:r>
            <w:proofErr w:type="spellEnd"/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paktını ele alır</w:t>
            </w:r>
          </w:p>
        </w:tc>
        <w:tc>
          <w:tcPr>
            <w:tcW w:w="1149" w:type="dxa"/>
            <w:vAlign w:val="bottom"/>
          </w:tcPr>
          <w:p w14:paraId="210ABCE5" w14:textId="3F568649" w:rsidR="007642A0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8.6.2</w:t>
            </w:r>
          </w:p>
        </w:tc>
      </w:tr>
      <w:tr w:rsidR="006F7E41" w14:paraId="451F9E65" w14:textId="33FD7323" w:rsidTr="006F7E41">
        <w:trPr>
          <w:trHeight w:val="555"/>
        </w:trPr>
        <w:tc>
          <w:tcPr>
            <w:tcW w:w="440" w:type="dxa"/>
            <w:vAlign w:val="bottom"/>
          </w:tcPr>
          <w:p w14:paraId="1A352F79" w14:textId="75D946D7" w:rsidR="006F7E41" w:rsidRPr="00B85C94" w:rsidRDefault="006F7E41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529" w:type="dxa"/>
            <w:vAlign w:val="bottom"/>
          </w:tcPr>
          <w:p w14:paraId="73B6C139" w14:textId="46FB2C9A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ATATÜRLÇÜLÜK VE ÇAĞDAŞLAŞMA</w:t>
            </w:r>
          </w:p>
        </w:tc>
        <w:tc>
          <w:tcPr>
            <w:tcW w:w="3699" w:type="dxa"/>
            <w:vAlign w:val="bottom"/>
          </w:tcPr>
          <w:p w14:paraId="6D5749A8" w14:textId="01892818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42A0">
              <w:rPr>
                <w:rFonts w:ascii="Times New Roman" w:hAnsi="Times New Roman" w:cs="Times New Roman"/>
              </w:rPr>
              <w:t>İTA.8.4.7. Atatürk Dönemi’nde sağlık alanında yapılan çalışmaları devletin temel görevleri ile ilişkilendirir.</w:t>
            </w:r>
          </w:p>
        </w:tc>
        <w:tc>
          <w:tcPr>
            <w:tcW w:w="1149" w:type="dxa"/>
            <w:vAlign w:val="bottom"/>
          </w:tcPr>
          <w:p w14:paraId="1D36C64E" w14:textId="4815D50C" w:rsidR="006F7E41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8.4.7</w:t>
            </w:r>
          </w:p>
        </w:tc>
      </w:tr>
      <w:tr w:rsidR="007642A0" w14:paraId="4B904B0F" w14:textId="596267D7" w:rsidTr="006F7E41">
        <w:trPr>
          <w:trHeight w:val="555"/>
        </w:trPr>
        <w:tc>
          <w:tcPr>
            <w:tcW w:w="440" w:type="dxa"/>
            <w:vAlign w:val="bottom"/>
          </w:tcPr>
          <w:p w14:paraId="690C57BD" w14:textId="611E19C0" w:rsidR="007642A0" w:rsidRPr="00B85C94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529" w:type="dxa"/>
            <w:vAlign w:val="bottom"/>
          </w:tcPr>
          <w:p w14:paraId="1928C167" w14:textId="4A87DC28" w:rsidR="007642A0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DEMOKRATİKLEŞME ÇALIŞMALARI</w:t>
            </w:r>
          </w:p>
        </w:tc>
        <w:tc>
          <w:tcPr>
            <w:tcW w:w="3699" w:type="dxa"/>
            <w:vAlign w:val="bottom"/>
          </w:tcPr>
          <w:p w14:paraId="5F4130E5" w14:textId="53C6D9FD" w:rsidR="007642A0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42A0">
              <w:rPr>
                <w:rFonts w:ascii="Times New Roman" w:hAnsi="Times New Roman" w:cs="Times New Roman"/>
              </w:rPr>
              <w:t>İTA.8.</w:t>
            </w:r>
            <w:r w:rsidRPr="007642A0">
              <w:rPr>
                <w:rFonts w:ascii="Times New Roman" w:hAnsi="Times New Roman" w:cs="Times New Roman"/>
              </w:rPr>
              <w:t>5</w:t>
            </w:r>
            <w:r w:rsidRPr="007642A0">
              <w:rPr>
                <w:rFonts w:ascii="Times New Roman" w:hAnsi="Times New Roman" w:cs="Times New Roman"/>
              </w:rPr>
              <w:t>.</w:t>
            </w:r>
            <w:r w:rsidRPr="007642A0">
              <w:rPr>
                <w:rFonts w:ascii="Times New Roman" w:hAnsi="Times New Roman" w:cs="Times New Roman"/>
              </w:rPr>
              <w:t>2</w:t>
            </w:r>
            <w:r w:rsidRPr="007642A0">
              <w:rPr>
                <w:rFonts w:ascii="Times New Roman" w:hAnsi="Times New Roman" w:cs="Times New Roman"/>
              </w:rPr>
              <w:t>.</w:t>
            </w: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Mustafa Kemal’e suikast girişimini analiz eder</w:t>
            </w:r>
          </w:p>
        </w:tc>
        <w:tc>
          <w:tcPr>
            <w:tcW w:w="1149" w:type="dxa"/>
            <w:vAlign w:val="bottom"/>
          </w:tcPr>
          <w:p w14:paraId="2F368437" w14:textId="1BF3E8EB" w:rsidR="007642A0" w:rsidRPr="007642A0" w:rsidRDefault="007642A0" w:rsidP="007642A0">
            <w:pPr>
              <w:tabs>
                <w:tab w:val="left" w:pos="714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42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8.5.2</w:t>
            </w:r>
          </w:p>
        </w:tc>
      </w:tr>
    </w:tbl>
    <w:p w14:paraId="26D3FA09" w14:textId="0DE99E9D" w:rsidR="0025318C" w:rsidRDefault="0025318C" w:rsidP="006F7E41">
      <w:pPr>
        <w:tabs>
          <w:tab w:val="left" w:pos="7140"/>
        </w:tabs>
      </w:pPr>
    </w:p>
    <w:sectPr w:rsidR="0025318C" w:rsidSect="00A4272F">
      <w:headerReference w:type="default" r:id="rId8"/>
      <w:footerReference w:type="default" r:id="rId9"/>
      <w:type w:val="continuous"/>
      <w:pgSz w:w="12240" w:h="15840"/>
      <w:pgMar w:top="1417" w:right="1417" w:bottom="1417" w:left="156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6A0ED" w14:textId="77777777" w:rsidR="009F7A5D" w:rsidRDefault="009F7A5D" w:rsidP="00C44E3F">
      <w:pPr>
        <w:spacing w:after="0" w:line="240" w:lineRule="auto"/>
      </w:pPr>
      <w:r>
        <w:separator/>
      </w:r>
    </w:p>
  </w:endnote>
  <w:endnote w:type="continuationSeparator" w:id="0">
    <w:p w14:paraId="7125265D" w14:textId="77777777" w:rsidR="009F7A5D" w:rsidRDefault="009F7A5D" w:rsidP="00C4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1199B" w14:textId="0FF03273" w:rsidR="00120E55" w:rsidRDefault="00E02528" w:rsidP="00E02528">
    <w:pPr>
      <w:pStyle w:val="AltBilgi"/>
      <w:jc w:val="right"/>
    </w:pPr>
    <w:r>
      <w:tab/>
      <w:t xml:space="preserve">                                                                                                                                                            </w:t>
    </w:r>
    <w:r w:rsidR="00120E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58604" w14:textId="77777777" w:rsidR="009F7A5D" w:rsidRDefault="009F7A5D" w:rsidP="00C44E3F">
      <w:pPr>
        <w:spacing w:after="0" w:line="240" w:lineRule="auto"/>
      </w:pPr>
      <w:r>
        <w:separator/>
      </w:r>
    </w:p>
  </w:footnote>
  <w:footnote w:type="continuationSeparator" w:id="0">
    <w:p w14:paraId="752044D2" w14:textId="77777777" w:rsidR="009F7A5D" w:rsidRDefault="009F7A5D" w:rsidP="00C4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785F0" w14:textId="0BF1A237" w:rsidR="00120E55" w:rsidRPr="000702EE" w:rsidRDefault="006F7E41" w:rsidP="000702EE">
    <w:pPr>
      <w:pStyle w:val="stBilgi"/>
      <w:jc w:val="center"/>
      <w:rPr>
        <w:b/>
        <w:color w:val="FF0000"/>
        <w:sz w:val="32"/>
      </w:rPr>
    </w:pPr>
    <w:r>
      <w:rPr>
        <w:b/>
        <w:color w:val="FF0000"/>
        <w:sz w:val="32"/>
      </w:rPr>
      <w:t>2021 LGS T.C. İNKILAP TARİHİ VE ATATÜRKÇÜLÜK</w:t>
    </w:r>
    <w:r w:rsidR="000702EE" w:rsidRPr="000702EE">
      <w:rPr>
        <w:b/>
        <w:color w:val="FF0000"/>
        <w:sz w:val="32"/>
      </w:rPr>
      <w:t xml:space="preserve"> DERSİ ÜNİTE/KAZANIM DAĞILIMLARI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318B"/>
    <w:multiLevelType w:val="hybridMultilevel"/>
    <w:tmpl w:val="D0828790"/>
    <w:lvl w:ilvl="0" w:tplc="E73EB7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3E35D7"/>
    <w:multiLevelType w:val="hybridMultilevel"/>
    <w:tmpl w:val="7BEEC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845"/>
    <w:multiLevelType w:val="hybridMultilevel"/>
    <w:tmpl w:val="D4B80D5A"/>
    <w:lvl w:ilvl="0" w:tplc="672C81C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7268BD"/>
    <w:multiLevelType w:val="hybridMultilevel"/>
    <w:tmpl w:val="4B9C3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2873"/>
    <w:multiLevelType w:val="hybridMultilevel"/>
    <w:tmpl w:val="F10E2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124F9"/>
    <w:multiLevelType w:val="hybridMultilevel"/>
    <w:tmpl w:val="5808A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2A"/>
    <w:rsid w:val="000458A3"/>
    <w:rsid w:val="000702EE"/>
    <w:rsid w:val="000D1120"/>
    <w:rsid w:val="00120E55"/>
    <w:rsid w:val="0014411F"/>
    <w:rsid w:val="0025318C"/>
    <w:rsid w:val="00255E0D"/>
    <w:rsid w:val="002A7DF0"/>
    <w:rsid w:val="002F0315"/>
    <w:rsid w:val="00317857"/>
    <w:rsid w:val="003276E8"/>
    <w:rsid w:val="0034255F"/>
    <w:rsid w:val="00371046"/>
    <w:rsid w:val="003D169A"/>
    <w:rsid w:val="004056C4"/>
    <w:rsid w:val="004B6985"/>
    <w:rsid w:val="0058463E"/>
    <w:rsid w:val="005F1A50"/>
    <w:rsid w:val="006F7E41"/>
    <w:rsid w:val="00733089"/>
    <w:rsid w:val="007642A0"/>
    <w:rsid w:val="007D37EF"/>
    <w:rsid w:val="007E6FDA"/>
    <w:rsid w:val="00845C0D"/>
    <w:rsid w:val="00850385"/>
    <w:rsid w:val="008D4D54"/>
    <w:rsid w:val="00907BB4"/>
    <w:rsid w:val="00990A16"/>
    <w:rsid w:val="009F7A5D"/>
    <w:rsid w:val="00A05E72"/>
    <w:rsid w:val="00A4272F"/>
    <w:rsid w:val="00A76189"/>
    <w:rsid w:val="00AB5AD2"/>
    <w:rsid w:val="00AC5346"/>
    <w:rsid w:val="00B05A31"/>
    <w:rsid w:val="00B24A1C"/>
    <w:rsid w:val="00B37634"/>
    <w:rsid w:val="00B85C94"/>
    <w:rsid w:val="00BE4C7B"/>
    <w:rsid w:val="00BF6988"/>
    <w:rsid w:val="00C0562A"/>
    <w:rsid w:val="00C44E3F"/>
    <w:rsid w:val="00C70798"/>
    <w:rsid w:val="00CD5340"/>
    <w:rsid w:val="00CE2468"/>
    <w:rsid w:val="00D13FBA"/>
    <w:rsid w:val="00D238F7"/>
    <w:rsid w:val="00E02528"/>
    <w:rsid w:val="00E53336"/>
    <w:rsid w:val="00F87822"/>
    <w:rsid w:val="00F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C7900"/>
  <w15:docId w15:val="{F19B5EE9-7AB3-4E26-A669-76A8F02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1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4E3F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4E3F"/>
    <w:rPr>
      <w:lang w:val="tr-TR"/>
    </w:rPr>
  </w:style>
  <w:style w:type="paragraph" w:styleId="AralkYok">
    <w:name w:val="No Spacing"/>
    <w:uiPriority w:val="1"/>
    <w:qFormat/>
    <w:rsid w:val="00120E55"/>
    <w:pPr>
      <w:spacing w:after="0" w:line="240" w:lineRule="auto"/>
    </w:pPr>
    <w:rPr>
      <w:lang w:val="tr-TR"/>
    </w:rPr>
  </w:style>
  <w:style w:type="table" w:styleId="TabloKlavuzu">
    <w:name w:val="Table Grid"/>
    <w:basedOn w:val="NormalTablo"/>
    <w:uiPriority w:val="39"/>
    <w:rsid w:val="00A4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528"/>
    <w:rPr>
      <w:rFonts w:ascii="Tahoma" w:hAnsi="Tahoma" w:cs="Tahoma"/>
      <w:sz w:val="16"/>
      <w:szCs w:val="16"/>
      <w:lang w:val="tr-TR"/>
    </w:rPr>
  </w:style>
  <w:style w:type="paragraph" w:styleId="ListeParagraf">
    <w:name w:val="List Paragraph"/>
    <w:basedOn w:val="Normal"/>
    <w:uiPriority w:val="34"/>
    <w:qFormat/>
    <w:rsid w:val="00CE246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53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;DM\B&#304;LG&#304;%20NOTLARIMIZ\Bilgi%20Notu%20&#350;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4E13-0186-4FF0-BE98-98A2ED81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Bilgi Notu Şablonu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A.KadirERANIL</dc:creator>
  <cp:keywords/>
  <dc:description/>
  <cp:lastModifiedBy>Yasin DALKILIÇ</cp:lastModifiedBy>
  <cp:revision>2</cp:revision>
  <cp:lastPrinted>2021-06-24T09:29:00Z</cp:lastPrinted>
  <dcterms:created xsi:type="dcterms:W3CDTF">2021-06-24T10:31:00Z</dcterms:created>
  <dcterms:modified xsi:type="dcterms:W3CDTF">2021-06-24T10:31:00Z</dcterms:modified>
</cp:coreProperties>
</file>